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AC0" w:rsidRDefault="002F160F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R1-2205947</w:t>
      </w:r>
    </w:p>
    <w:p w:rsidR="00063AC0" w:rsidRDefault="002F160F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 w:hint="eastAsia"/>
          <w:b/>
          <w:bCs/>
          <w:sz w:val="22"/>
          <w:szCs w:val="16"/>
          <w:lang w:eastAsia="ja-JP"/>
        </w:rPr>
        <w:t>Toulouse, France, August 22</w:t>
      </w:r>
      <w:r>
        <w:rPr>
          <w:rFonts w:ascii="Arial" w:eastAsia="MS Mincho" w:hAnsi="Arial" w:cs="Arial" w:hint="eastAsia"/>
          <w:b/>
          <w:bCs/>
          <w:sz w:val="22"/>
          <w:szCs w:val="16"/>
          <w:vertAlign w:val="superscript"/>
          <w:lang w:eastAsia="ja-JP"/>
        </w:rPr>
        <w:t>nd</w:t>
      </w:r>
      <w:r>
        <w:rPr>
          <w:rFonts w:ascii="Arial" w:eastAsia="MS Mincho" w:hAnsi="Arial" w:cs="Arial" w:hint="eastAsia"/>
          <w:b/>
          <w:bCs/>
          <w:sz w:val="22"/>
          <w:szCs w:val="16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2"/>
          <w:szCs w:val="16"/>
          <w:lang w:eastAsia="ja-JP"/>
        </w:rPr>
        <w:t>–</w:t>
      </w:r>
      <w:r>
        <w:rPr>
          <w:rFonts w:ascii="Arial" w:eastAsia="MS Mincho" w:hAnsi="Arial" w:cs="Arial" w:hint="eastAsia"/>
          <w:b/>
          <w:bCs/>
          <w:sz w:val="22"/>
          <w:szCs w:val="16"/>
          <w:lang w:eastAsia="ja-JP"/>
        </w:rPr>
        <w:t xml:space="preserve"> 26</w:t>
      </w:r>
      <w:r>
        <w:rPr>
          <w:rFonts w:ascii="Arial" w:eastAsia="MS Mincho" w:hAnsi="Arial" w:cs="Arial" w:hint="eastAsia"/>
          <w:b/>
          <w:bCs/>
          <w:sz w:val="22"/>
          <w:szCs w:val="16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2"/>
          <w:szCs w:val="16"/>
          <w:lang w:eastAsia="ja-JP"/>
        </w:rPr>
        <w:t>, 2022</w:t>
      </w:r>
    </w:p>
    <w:p w:rsidR="00063AC0" w:rsidRDefault="00063AC0">
      <w:pPr>
        <w:pStyle w:val="ad"/>
        <w:jc w:val="both"/>
      </w:pPr>
    </w:p>
    <w:p w:rsidR="00063AC0" w:rsidRDefault="002F160F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063AC0" w:rsidRDefault="002F160F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Discussion on HARQ-ACK multiplexing on PUSCH</w:t>
      </w:r>
    </w:p>
    <w:p w:rsidR="00063AC0" w:rsidRDefault="002F160F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7.2.2</w:t>
      </w:r>
    </w:p>
    <w:p w:rsidR="00063AC0" w:rsidRDefault="002F160F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 w:hint="eastAsia"/>
          <w:b/>
        </w:rPr>
        <w:t>Discussion and Decision</w:t>
      </w:r>
    </w:p>
    <w:p w:rsidR="00063AC0" w:rsidRDefault="002F160F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063AC0" w:rsidRDefault="002F160F">
      <w:pPr>
        <w:rPr>
          <w:lang w:eastAsia="zh-CN"/>
        </w:rPr>
      </w:pPr>
      <w:r>
        <w:rPr>
          <w:lang w:eastAsia="zh-CN"/>
        </w:rPr>
        <w:t xml:space="preserve">In </w:t>
      </w:r>
      <w:r w:rsidR="00AE54AC">
        <w:t>RAN1#107-e and RAN1#10</w:t>
      </w:r>
      <w:r w:rsidR="00AE54AC">
        <w:rPr>
          <w:rFonts w:hint="eastAsia"/>
        </w:rPr>
        <w:t>9</w:t>
      </w:r>
      <w:r w:rsidR="00AE54AC">
        <w:t xml:space="preserve">-e, </w:t>
      </w:r>
      <w:r>
        <w:rPr>
          <w:rFonts w:hint="eastAsia"/>
          <w:lang w:eastAsia="zh-CN"/>
        </w:rPr>
        <w:t xml:space="preserve">the following </w:t>
      </w:r>
      <w:r>
        <w:rPr>
          <w:rFonts w:hint="eastAsia"/>
          <w:lang w:eastAsia="zh-CN"/>
        </w:rPr>
        <w:t>agreements were reached for HARQ-ACK multiplexing</w:t>
      </w:r>
      <w:r>
        <w:rPr>
          <w:lang w:eastAsia="zh-CN"/>
        </w:rPr>
        <w:t xml:space="preserve"> on PUSCH [1]</w:t>
      </w:r>
      <w:r>
        <w:rPr>
          <w:rFonts w:hint="eastAsia"/>
          <w:lang w:eastAsia="zh-CN"/>
        </w:rPr>
        <w:t xml:space="preserve">. In this contribution, </w:t>
      </w:r>
      <w:r>
        <w:rPr>
          <w:lang w:eastAsia="zh-CN"/>
        </w:rPr>
        <w:t>the HARQ-ACK multiplexing on PUSCH in unlicensed band are discussed.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63AC0">
        <w:tc>
          <w:tcPr>
            <w:tcW w:w="9854" w:type="dxa"/>
          </w:tcPr>
          <w:p w:rsidR="00F57E9E" w:rsidRPr="006A398D" w:rsidRDefault="00F57E9E" w:rsidP="006A398D">
            <w:pPr>
              <w:pStyle w:val="aa"/>
              <w:spacing w:after="160"/>
              <w:jc w:val="left"/>
              <w:rPr>
                <w:color w:val="000000"/>
                <w:lang w:eastAsia="zh-CN"/>
              </w:rPr>
            </w:pPr>
            <w:r>
              <w:rPr>
                <w:rFonts w:cs="Times"/>
                <w:b/>
                <w:bCs/>
                <w:color w:val="000000"/>
                <w:sz w:val="20"/>
                <w:szCs w:val="20"/>
                <w:shd w:val="clear" w:color="auto" w:fill="00F900"/>
              </w:rPr>
              <w:t>Agreement</w:t>
            </w:r>
            <w:r>
              <w:rPr>
                <w:color w:val="000000"/>
              </w:rPr>
              <w:br/>
            </w:r>
            <w:r>
              <w:rPr>
                <w:rFonts w:cs="Times"/>
                <w:sz w:val="20"/>
                <w:szCs w:val="20"/>
              </w:rPr>
              <w:t>For Rel-16 with one PUSCH and no overlapping PUCCH with HARQ-ACK within a span of one PUCCH slot (both single carrier and UL CA), if the UL-TDAI is not equal to 4 (for Type 2 codebook) or equal to 1 (for Type 1 codebook), the UE multiplexes HARQ-ACK following the UL-TDAI into the PUSCH.</w:t>
            </w:r>
          </w:p>
          <w:p w:rsidR="00063AC0" w:rsidRDefault="002F160F">
            <w:pPr>
              <w:rPr>
                <w:rFonts w:eastAsia="Malgun Gothic" w:cs="Times"/>
                <w:b/>
                <w:color w:val="000000"/>
                <w:shd w:val="clear" w:color="auto" w:fill="00F900"/>
                <w:lang w:eastAsia="ko-KR"/>
              </w:rPr>
            </w:pPr>
            <w:r>
              <w:rPr>
                <w:rFonts w:cs="Times"/>
                <w:b/>
                <w:color w:val="000000"/>
                <w:shd w:val="clear" w:color="auto" w:fill="00F900"/>
              </w:rPr>
              <w:t>A</w:t>
            </w:r>
            <w:r>
              <w:rPr>
                <w:rFonts w:cs="Times"/>
                <w:b/>
                <w:color w:val="000000"/>
                <w:shd w:val="clear" w:color="auto" w:fill="00F900"/>
              </w:rPr>
              <w:t>greement</w:t>
            </w:r>
          </w:p>
          <w:p w:rsidR="00063AC0" w:rsidRDefault="002F160F">
            <w:pPr>
              <w:rPr>
                <w:rFonts w:cs="Times"/>
              </w:rPr>
            </w:pPr>
            <w:r>
              <w:rPr>
                <w:rFonts w:cs="Times"/>
              </w:rPr>
              <w:t>For Rel-16 UEs, in the scenario with more than one PUSCH (overlapping and non-overlapping) </w:t>
            </w:r>
            <w:r>
              <w:rPr>
                <w:rFonts w:cs="Times"/>
              </w:rPr>
              <w:t>and no overlapping PUCCH with HARQ-ACK within a span on one PUCCH slot (both single carrier and UL CA), for a unified design, the following should be specified:</w:t>
            </w:r>
          </w:p>
          <w:p w:rsidR="00063AC0" w:rsidRDefault="002F160F">
            <w:pPr>
              <w:numPr>
                <w:ilvl w:val="0"/>
                <w:numId w:val="10"/>
              </w:numPr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>Selection of the  candidate PUSCH for multiplexing:  PUSCHs without UL-TDAI=4 in case Type 2 CB</w:t>
            </w:r>
            <w:r>
              <w:rPr>
                <w:rFonts w:eastAsia="Times New Roman" w:cs="Times"/>
              </w:rPr>
              <w:t xml:space="preserve">, and without UL-TDAI </w:t>
            </w:r>
            <w:proofErr w:type="spellStart"/>
            <w:r>
              <w:rPr>
                <w:rFonts w:eastAsia="Times New Roman" w:cs="Times"/>
              </w:rPr>
              <w:t>n.e.</w:t>
            </w:r>
            <w:proofErr w:type="spellEnd"/>
            <w:r>
              <w:rPr>
                <w:rFonts w:eastAsia="Times New Roman" w:cs="Times"/>
              </w:rPr>
              <w:t xml:space="preserve"> 1 in case of Type 1 CB within the PUCCH slot are candidates</w:t>
            </w:r>
          </w:p>
          <w:p w:rsidR="00063AC0" w:rsidRDefault="002F160F">
            <w:pPr>
              <w:numPr>
                <w:ilvl w:val="0"/>
                <w:numId w:val="10"/>
              </w:numPr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>Prioritization rules to select PUSCH for multiplexing. Prioritization rules are identical to 38.213</w:t>
            </w:r>
          </w:p>
          <w:p w:rsidR="00063AC0" w:rsidRDefault="002F160F">
            <w:pPr>
              <w:numPr>
                <w:ilvl w:val="0"/>
                <w:numId w:val="10"/>
              </w:numPr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>Limitations for multiplexing</w:t>
            </w:r>
          </w:p>
          <w:p w:rsidR="00063AC0" w:rsidRDefault="002F160F">
            <w:pPr>
              <w:numPr>
                <w:ilvl w:val="1"/>
                <w:numId w:val="11"/>
              </w:numPr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>UE expects to multiplex HARQ-ACK on only</w:t>
            </w:r>
            <w:r>
              <w:rPr>
                <w:rFonts w:eastAsia="Times New Roman" w:cs="Times"/>
              </w:rPr>
              <w:t xml:space="preserve"> 1 PUSCH selected based on step 2 in the PUCCH slot.</w:t>
            </w:r>
          </w:p>
          <w:p w:rsidR="00063AC0" w:rsidRDefault="002F160F">
            <w:pPr>
              <w:numPr>
                <w:ilvl w:val="1"/>
                <w:numId w:val="11"/>
              </w:numPr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>All the PUSCHs in the determined candidate set after step 1 have to satisfy Rel-15 UCI multiplexing timeline, defined with respect the starting symbol of the earliest PUSCH transmission in the candidate </w:t>
            </w:r>
            <w:r>
              <w:rPr>
                <w:rFonts w:eastAsia="Times New Roman" w:cs="Times"/>
              </w:rPr>
              <w:t>set.</w:t>
            </w:r>
          </w:p>
          <w:p w:rsidR="00063AC0" w:rsidRDefault="002F160F">
            <w:pPr>
              <w:rPr>
                <w:rFonts w:eastAsia="Malgun Gothic" w:cs="Times"/>
              </w:rPr>
            </w:pPr>
            <w:r>
              <w:rPr>
                <w:rFonts w:cs="Times"/>
              </w:rPr>
              <w:t>The above specified behavior is supported subject to a new Rel-16 UE capability [</w:t>
            </w:r>
            <w:proofErr w:type="spellStart"/>
            <w:r>
              <w:rPr>
                <w:rFonts w:cs="Times"/>
              </w:rPr>
              <w:t>xxxxx</w:t>
            </w:r>
            <w:proofErr w:type="spellEnd"/>
            <w:r>
              <w:rPr>
                <w:rFonts w:cs="Times"/>
              </w:rPr>
              <w:t>]</w:t>
            </w:r>
          </w:p>
          <w:p w:rsidR="00063AC0" w:rsidRDefault="002F160F">
            <w:pPr>
              <w:numPr>
                <w:ilvl w:val="0"/>
                <w:numId w:val="12"/>
              </w:numPr>
              <w:rPr>
                <w:lang w:eastAsia="zh-CN"/>
              </w:rPr>
            </w:pPr>
            <w:r>
              <w:rPr>
                <w:rFonts w:eastAsia="Times New Roman" w:cs="Times"/>
              </w:rPr>
              <w:t>FFS: the details of the capability signaling</w:t>
            </w:r>
          </w:p>
          <w:p w:rsidR="00063AC0" w:rsidRDefault="002F160F">
            <w:pPr>
              <w:rPr>
                <w:rFonts w:cs="Times"/>
                <w:b/>
                <w:color w:val="000000"/>
                <w:shd w:val="clear" w:color="auto" w:fill="00F900"/>
              </w:rPr>
            </w:pPr>
            <w:r>
              <w:rPr>
                <w:rFonts w:cs="Times"/>
                <w:b/>
                <w:color w:val="000000"/>
                <w:shd w:val="clear" w:color="auto" w:fill="00F900"/>
              </w:rPr>
              <w:t>Agreement</w:t>
            </w:r>
          </w:p>
          <w:p w:rsidR="00063AC0" w:rsidRDefault="002F160F">
            <w:pPr>
              <w:rPr>
                <w:lang w:eastAsia="zh-CN"/>
              </w:rPr>
            </w:pPr>
            <w:r>
              <w:rPr>
                <w:rFonts w:cs="Times"/>
              </w:rPr>
              <w:t>The correction for HARQ-ACK multiplexing on PUSCH in the absence of PUCCCH is endorsed in R1-</w:t>
            </w:r>
            <w:r>
              <w:rPr>
                <w:rFonts w:eastAsia="Malgun Gothic" w:cs="Times"/>
              </w:rPr>
              <w:t>2205628</w:t>
            </w:r>
            <w:r>
              <w:rPr>
                <w:rFonts w:cs="Times"/>
              </w:rPr>
              <w:t xml:space="preserve"> (TS38.213, Rel-16, CR#0316, </w:t>
            </w:r>
            <w:proofErr w:type="gramStart"/>
            <w:r>
              <w:rPr>
                <w:rFonts w:cs="Times"/>
              </w:rPr>
              <w:t>Cat</w:t>
            </w:r>
            <w:proofErr w:type="gramEnd"/>
            <w:r>
              <w:rPr>
                <w:rFonts w:cs="Times"/>
              </w:rPr>
              <w:t>. F) and R1-</w:t>
            </w:r>
            <w:r>
              <w:rPr>
                <w:rFonts w:eastAsia="Malgun Gothic" w:cs="Times"/>
              </w:rPr>
              <w:t>2205629</w:t>
            </w:r>
            <w:r>
              <w:rPr>
                <w:rFonts w:cs="Times"/>
              </w:rPr>
              <w:t xml:space="preserve"> (TS38.213, Rel-17, CR#0317, Cat. A).</w:t>
            </w:r>
          </w:p>
        </w:tc>
      </w:tr>
    </w:tbl>
    <w:p w:rsidR="00063AC0" w:rsidRDefault="00063AC0">
      <w:pPr>
        <w:rPr>
          <w:lang w:eastAsia="zh-CN"/>
        </w:rPr>
      </w:pPr>
    </w:p>
    <w:p w:rsidR="00063AC0" w:rsidRDefault="002F160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063AC0" w:rsidRDefault="002F160F">
      <w:pPr>
        <w:rPr>
          <w:lang w:eastAsia="zh-CN"/>
        </w:rPr>
      </w:pPr>
      <w:r>
        <w:rPr>
          <w:lang w:eastAsia="zh-CN"/>
        </w:rPr>
        <w:t>In RAN1#109-e, the UE may select the candidate PUSCH for UCI multiplexing according to the UL DAI if the UE does not determine the PUCCH for carrying HARQ</w:t>
      </w:r>
      <w:r>
        <w:rPr>
          <w:lang w:eastAsia="zh-CN"/>
        </w:rPr>
        <w:t>-ACK information due to DL DCI missing. The UE may multiplex the UCI in the selected PUSCH. In Rel-16 NR-U, a DCI can schedule multiple PUSCHs in one or more slots. The PUCCH with HARQ-ACK may overlap with any one of the multiple PUSCHs. If the UE misses t</w:t>
      </w:r>
      <w:r>
        <w:rPr>
          <w:lang w:eastAsia="zh-CN"/>
        </w:rPr>
        <w:t xml:space="preserve">he DL DCI, it would not know where </w:t>
      </w:r>
      <w:proofErr w:type="gramStart"/>
      <w:r>
        <w:rPr>
          <w:lang w:eastAsia="zh-CN"/>
        </w:rPr>
        <w:t>is the PUCCH resource</w:t>
      </w:r>
      <w:proofErr w:type="gramEnd"/>
      <w:r>
        <w:rPr>
          <w:lang w:eastAsia="zh-CN"/>
        </w:rPr>
        <w:t xml:space="preserve"> and which PUSCH overlaps with the PUCCH for HARQ-ACK. Therefore, the UE does not know the PUSCH that the HARQ-ACK should be multiplexed in. For example, as shown in Figure 1 below, if the UE misses </w:t>
      </w:r>
      <w:r>
        <w:rPr>
          <w:lang w:eastAsia="zh-CN"/>
        </w:rPr>
        <w:lastRenderedPageBreak/>
        <w:t>t</w:t>
      </w:r>
      <w:r>
        <w:rPr>
          <w:lang w:eastAsia="zh-CN"/>
        </w:rPr>
        <w:t>he DL grant, it does not know the HARQ-ACK should be multiplexed in PUSCH in slot#1 or PUSCH in slot#2. This issue should be resolved.</w:t>
      </w:r>
    </w:p>
    <w:p w:rsidR="00063AC0" w:rsidRDefault="002F160F">
      <w:pPr>
        <w:jc w:val="center"/>
        <w:rPr>
          <w:lang w:eastAsia="zh-CN"/>
        </w:rPr>
      </w:pPr>
      <w:r>
        <w:object w:dxaOrig="7941" w:dyaOrig="2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05pt;height:116.2pt" o:ole="">
            <v:imagedata r:id="rId12" o:title=""/>
          </v:shape>
          <o:OLEObject Type="Embed" ProgID="Visio.Drawing.11" ShapeID="_x0000_i1025" DrawAspect="Content" ObjectID="_1721651096" r:id="rId13"/>
        </w:object>
      </w:r>
    </w:p>
    <w:p w:rsidR="00063AC0" w:rsidRDefault="00063AC0">
      <w:pPr>
        <w:rPr>
          <w:lang w:eastAsia="zh-CN"/>
        </w:rPr>
      </w:pPr>
    </w:p>
    <w:p w:rsidR="00063AC0" w:rsidRDefault="002F160F">
      <w:pPr>
        <w:rPr>
          <w:lang w:eastAsia="zh-CN"/>
        </w:rPr>
      </w:pPr>
      <w:r>
        <w:rPr>
          <w:lang w:eastAsia="zh-CN"/>
        </w:rPr>
        <w:t>To address this issue, a straightforward way is to specify a slot for HARQ-ACK multiplexing</w:t>
      </w:r>
      <w:r>
        <w:rPr>
          <w:lang w:eastAsia="zh-CN"/>
        </w:rPr>
        <w:t xml:space="preserve">. For example, the </w:t>
      </w:r>
      <w:r>
        <w:rPr>
          <w:rFonts w:hint="eastAsia"/>
          <w:lang w:eastAsia="zh-CN"/>
        </w:rPr>
        <w:t xml:space="preserve">first PUSCH of the multiple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>PUSCHs</w:t>
      </w:r>
      <w:r>
        <w:rPr>
          <w:lang w:eastAsia="zh-CN"/>
        </w:rPr>
        <w:t xml:space="preserve"> is specified for HARQ-ACK multiplexing when the UE does not detect any DL DCI and the T-DAI in the UL grant is not equal to 4 for Type 2 codebook or is equal to 1 for Type 1 codebook. In this </w:t>
      </w:r>
      <w:r>
        <w:rPr>
          <w:lang w:eastAsia="zh-CN"/>
        </w:rPr>
        <w:t>case, the network should schedule the PUCCH for HARQ-ACK overlapping with the specified slot to align the understanding between the UE and the network</w:t>
      </w:r>
      <w:r>
        <w:rPr>
          <w:rFonts w:hint="eastAsia"/>
          <w:lang w:eastAsia="zh-CN"/>
        </w:rPr>
        <w:t xml:space="preserve"> or network need to bear blind decoding otherwise</w:t>
      </w:r>
      <w:r>
        <w:rPr>
          <w:lang w:eastAsia="zh-CN"/>
        </w:rPr>
        <w:t xml:space="preserve">. </w:t>
      </w:r>
    </w:p>
    <w:p w:rsidR="00063AC0" w:rsidRDefault="002F160F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 1:</w:t>
      </w:r>
      <w:r>
        <w:rPr>
          <w:i/>
          <w:iCs/>
          <w:lang w:eastAsia="zh-CN"/>
        </w:rPr>
        <w:t xml:space="preserve"> The HARQ-ACK information should be multipl</w:t>
      </w:r>
      <w:r>
        <w:rPr>
          <w:i/>
          <w:iCs/>
          <w:lang w:eastAsia="zh-CN"/>
        </w:rPr>
        <w:t>exed in the first PUSCH of the multiple scheduled PUSCHs when the T-DAI in the UL grant is not equal to 4 for Type-2 codebook or is equal to 1 for Type-1 codebook.</w:t>
      </w:r>
    </w:p>
    <w:p w:rsidR="00A5387A" w:rsidRPr="00A5387A" w:rsidRDefault="00A5387A">
      <w:pPr>
        <w:rPr>
          <w:rFonts w:hint="eastAsia"/>
          <w:lang w:eastAsia="zh-CN"/>
        </w:rPr>
      </w:pPr>
      <w:r w:rsidRPr="00A5387A">
        <w:rPr>
          <w:iCs/>
          <w:lang w:eastAsia="zh-CN"/>
        </w:rPr>
        <w:t xml:space="preserve">The draft CR for Proposal 1 is also attached in the same ZIP file. </w:t>
      </w:r>
    </w:p>
    <w:p w:rsidR="00063AC0" w:rsidRDefault="002F160F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  <w:bookmarkStart w:id="3" w:name="_GoBack"/>
      <w:bookmarkEnd w:id="3"/>
    </w:p>
    <w:p w:rsidR="00063AC0" w:rsidRDefault="002F160F">
      <w:pPr>
        <w:rPr>
          <w:lang w:eastAsia="zh-CN"/>
        </w:rPr>
      </w:pPr>
      <w:r>
        <w:rPr>
          <w:rFonts w:hint="eastAsia"/>
          <w:lang w:eastAsia="zh-CN"/>
        </w:rPr>
        <w:t>According to the discussion above, we have the following proposal.</w:t>
      </w:r>
    </w:p>
    <w:p w:rsidR="00063AC0" w:rsidRDefault="002F160F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 1:</w:t>
      </w:r>
      <w:r>
        <w:rPr>
          <w:i/>
          <w:iCs/>
          <w:lang w:eastAsia="zh-CN"/>
        </w:rPr>
        <w:t xml:space="preserve"> Th</w:t>
      </w:r>
      <w:r>
        <w:rPr>
          <w:i/>
          <w:iCs/>
          <w:lang w:eastAsia="zh-CN"/>
        </w:rPr>
        <w:t>e HARQ-ACK information should be multiplexed in the first PUSCH of the multiple scheduled PUSCHs when the T-DAI in the UL grant is not equal to 4 for Type-2 codebook or is equal to 1 for Type-1 codebook.</w:t>
      </w:r>
    </w:p>
    <w:p w:rsidR="00063AC0" w:rsidRDefault="002F160F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063AC0" w:rsidRDefault="002F160F">
      <w:pPr>
        <w:pStyle w:val="References"/>
        <w:rPr>
          <w:lang w:eastAsia="zh-CN"/>
        </w:rPr>
      </w:pPr>
      <w:r>
        <w:rPr>
          <w:lang w:eastAsia="zh-CN"/>
        </w:rPr>
        <w:t>3GPP RAN1#109-e, Chair’s notes</w:t>
      </w:r>
    </w:p>
    <w:p w:rsidR="00063AC0" w:rsidRDefault="00063AC0">
      <w:pPr>
        <w:rPr>
          <w:lang w:eastAsia="zh-CN"/>
        </w:rPr>
      </w:pPr>
    </w:p>
    <w:sectPr w:rsidR="00063AC0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60F" w:rsidRDefault="002F160F">
      <w:pPr>
        <w:spacing w:after="0"/>
      </w:pPr>
      <w:r>
        <w:separator/>
      </w:r>
    </w:p>
  </w:endnote>
  <w:endnote w:type="continuationSeparator" w:id="0">
    <w:p w:rsidR="002F160F" w:rsidRDefault="002F16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AC0" w:rsidRDefault="002F160F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63AC0" w:rsidRDefault="00063AC0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AC0" w:rsidRDefault="002F160F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A5387A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A5387A"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60F" w:rsidRDefault="002F160F">
      <w:pPr>
        <w:spacing w:after="0"/>
      </w:pPr>
      <w:r>
        <w:separator/>
      </w:r>
    </w:p>
  </w:footnote>
  <w:footnote w:type="continuationSeparator" w:id="0">
    <w:p w:rsidR="002F160F" w:rsidRDefault="002F16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AC0" w:rsidRDefault="002F160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B27FE3"/>
    <w:multiLevelType w:val="multilevel"/>
    <w:tmpl w:val="11B27F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11"/>
  </w:num>
  <w:num w:numId="6">
    <w:abstractNumId w:val="6"/>
  </w:num>
  <w:num w:numId="7">
    <w:abstractNumId w:val="4"/>
  </w:num>
  <w:num w:numId="8">
    <w:abstractNumId w:val="10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6FFE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2D8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2CB9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AC0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1D6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A82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87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178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85F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5E9"/>
    <w:rsid w:val="00147679"/>
    <w:rsid w:val="00147773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808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6FC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9B8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5C8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8F0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52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3A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5E0D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160F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0FF"/>
    <w:rsid w:val="003042D5"/>
    <w:rsid w:val="00304556"/>
    <w:rsid w:val="00304AC5"/>
    <w:rsid w:val="00304C9E"/>
    <w:rsid w:val="0030598E"/>
    <w:rsid w:val="00305E25"/>
    <w:rsid w:val="003065FB"/>
    <w:rsid w:val="00306814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D94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828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B7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72A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270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6C2D"/>
    <w:rsid w:val="003F73A0"/>
    <w:rsid w:val="003F75C4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09EC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CE7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3F02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689C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8DE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73D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718"/>
    <w:rsid w:val="004F3D55"/>
    <w:rsid w:val="004F3DD1"/>
    <w:rsid w:val="004F4E53"/>
    <w:rsid w:val="004F54B6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B36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94A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39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584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DB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F0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271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39C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9CE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04E"/>
    <w:rsid w:val="0064615B"/>
    <w:rsid w:val="006466B5"/>
    <w:rsid w:val="00646A49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186"/>
    <w:rsid w:val="006A3227"/>
    <w:rsid w:val="006A3396"/>
    <w:rsid w:val="006A351E"/>
    <w:rsid w:val="006A398D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27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428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23B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37EE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992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724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6D6D"/>
    <w:rsid w:val="0087763F"/>
    <w:rsid w:val="00877640"/>
    <w:rsid w:val="00877838"/>
    <w:rsid w:val="00877C45"/>
    <w:rsid w:val="00877C57"/>
    <w:rsid w:val="00877FA3"/>
    <w:rsid w:val="008804C9"/>
    <w:rsid w:val="00880D0D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9BE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57C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98E"/>
    <w:rsid w:val="00917E0A"/>
    <w:rsid w:val="0092078E"/>
    <w:rsid w:val="00920848"/>
    <w:rsid w:val="00920B0E"/>
    <w:rsid w:val="0092134F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690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A49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67EDE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68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871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9E9"/>
    <w:rsid w:val="00A52B42"/>
    <w:rsid w:val="00A52ED6"/>
    <w:rsid w:val="00A52EDB"/>
    <w:rsid w:val="00A532E0"/>
    <w:rsid w:val="00A53533"/>
    <w:rsid w:val="00A5387A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0F4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B3C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C97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3521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4AC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019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0758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45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77A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A6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9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1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0BA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3B58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3F4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B8A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65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6FE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55D0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6E13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C99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98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C73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BBA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521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2F44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FA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A1E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57E9E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635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364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03E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141897"/>
    <w:rsid w:val="011C2447"/>
    <w:rsid w:val="011C77E8"/>
    <w:rsid w:val="0135231E"/>
    <w:rsid w:val="016B06CD"/>
    <w:rsid w:val="01831130"/>
    <w:rsid w:val="01A2575D"/>
    <w:rsid w:val="01A5018A"/>
    <w:rsid w:val="01D9472D"/>
    <w:rsid w:val="01FC2529"/>
    <w:rsid w:val="026835F1"/>
    <w:rsid w:val="027F51D6"/>
    <w:rsid w:val="0284643E"/>
    <w:rsid w:val="02963BAF"/>
    <w:rsid w:val="02C0763E"/>
    <w:rsid w:val="02CC2DF9"/>
    <w:rsid w:val="02E14863"/>
    <w:rsid w:val="0319183E"/>
    <w:rsid w:val="03215927"/>
    <w:rsid w:val="03532C3F"/>
    <w:rsid w:val="039046B7"/>
    <w:rsid w:val="03B25C4C"/>
    <w:rsid w:val="03C4027F"/>
    <w:rsid w:val="03E442A7"/>
    <w:rsid w:val="03F94E83"/>
    <w:rsid w:val="03FC4856"/>
    <w:rsid w:val="04144412"/>
    <w:rsid w:val="04280594"/>
    <w:rsid w:val="04E46C50"/>
    <w:rsid w:val="04E51BB8"/>
    <w:rsid w:val="04F86115"/>
    <w:rsid w:val="04FC54BE"/>
    <w:rsid w:val="053177F3"/>
    <w:rsid w:val="05772202"/>
    <w:rsid w:val="05805E93"/>
    <w:rsid w:val="059D0899"/>
    <w:rsid w:val="05A246A6"/>
    <w:rsid w:val="05FA35C5"/>
    <w:rsid w:val="061F7747"/>
    <w:rsid w:val="066953FF"/>
    <w:rsid w:val="067D4C1C"/>
    <w:rsid w:val="06A864F3"/>
    <w:rsid w:val="06B127E5"/>
    <w:rsid w:val="06F146D9"/>
    <w:rsid w:val="07165FAB"/>
    <w:rsid w:val="07285FFA"/>
    <w:rsid w:val="072F2729"/>
    <w:rsid w:val="078221BC"/>
    <w:rsid w:val="07861E5B"/>
    <w:rsid w:val="07901951"/>
    <w:rsid w:val="07B275CB"/>
    <w:rsid w:val="07C21FA9"/>
    <w:rsid w:val="07C60573"/>
    <w:rsid w:val="07F36B9B"/>
    <w:rsid w:val="082F6A8F"/>
    <w:rsid w:val="08650932"/>
    <w:rsid w:val="08CF69B6"/>
    <w:rsid w:val="08F7541D"/>
    <w:rsid w:val="09531BE1"/>
    <w:rsid w:val="0957797D"/>
    <w:rsid w:val="0972706B"/>
    <w:rsid w:val="09C21BB6"/>
    <w:rsid w:val="09EC1FC7"/>
    <w:rsid w:val="0A2A77A5"/>
    <w:rsid w:val="0A7969DF"/>
    <w:rsid w:val="0A867EAB"/>
    <w:rsid w:val="0ACB6154"/>
    <w:rsid w:val="0AFC60B7"/>
    <w:rsid w:val="0B184842"/>
    <w:rsid w:val="0B6F0A8E"/>
    <w:rsid w:val="0BA473D0"/>
    <w:rsid w:val="0BAD20E5"/>
    <w:rsid w:val="0BAD7041"/>
    <w:rsid w:val="0BB56329"/>
    <w:rsid w:val="0BEA611A"/>
    <w:rsid w:val="0BFD1C57"/>
    <w:rsid w:val="0C1F1F86"/>
    <w:rsid w:val="0C3A76A6"/>
    <w:rsid w:val="0C5123A8"/>
    <w:rsid w:val="0C6F5654"/>
    <w:rsid w:val="0C8D2FED"/>
    <w:rsid w:val="0C984199"/>
    <w:rsid w:val="0D132BA9"/>
    <w:rsid w:val="0D423CF3"/>
    <w:rsid w:val="0D5B0F38"/>
    <w:rsid w:val="0D5D345F"/>
    <w:rsid w:val="0D660AC2"/>
    <w:rsid w:val="0D672BF6"/>
    <w:rsid w:val="0D704096"/>
    <w:rsid w:val="0D80043B"/>
    <w:rsid w:val="0D910425"/>
    <w:rsid w:val="0DBB1A46"/>
    <w:rsid w:val="0DF918A9"/>
    <w:rsid w:val="0DFC56B5"/>
    <w:rsid w:val="0E120AD5"/>
    <w:rsid w:val="0E315E93"/>
    <w:rsid w:val="0E5B7A4F"/>
    <w:rsid w:val="0E780189"/>
    <w:rsid w:val="0E862F3F"/>
    <w:rsid w:val="0E9D6013"/>
    <w:rsid w:val="0EA6389B"/>
    <w:rsid w:val="0EB06FFE"/>
    <w:rsid w:val="0EC57FE4"/>
    <w:rsid w:val="0F117D1F"/>
    <w:rsid w:val="0F196779"/>
    <w:rsid w:val="0F307195"/>
    <w:rsid w:val="0F3F7099"/>
    <w:rsid w:val="0F6B449B"/>
    <w:rsid w:val="0F924F4D"/>
    <w:rsid w:val="0F997ACA"/>
    <w:rsid w:val="0F9C00AF"/>
    <w:rsid w:val="0FEE0729"/>
    <w:rsid w:val="0FFF7AEE"/>
    <w:rsid w:val="10150A41"/>
    <w:rsid w:val="102F7219"/>
    <w:rsid w:val="103837AD"/>
    <w:rsid w:val="103C4085"/>
    <w:rsid w:val="10B52074"/>
    <w:rsid w:val="10B63459"/>
    <w:rsid w:val="10C3503C"/>
    <w:rsid w:val="11001DB4"/>
    <w:rsid w:val="113158BE"/>
    <w:rsid w:val="115629E6"/>
    <w:rsid w:val="11572DD1"/>
    <w:rsid w:val="11A54D2F"/>
    <w:rsid w:val="11DC793A"/>
    <w:rsid w:val="12300753"/>
    <w:rsid w:val="1241192F"/>
    <w:rsid w:val="1257267A"/>
    <w:rsid w:val="12602B9D"/>
    <w:rsid w:val="127E02A8"/>
    <w:rsid w:val="12A472D8"/>
    <w:rsid w:val="12BA4D2B"/>
    <w:rsid w:val="12F015F0"/>
    <w:rsid w:val="12FE321B"/>
    <w:rsid w:val="130859B8"/>
    <w:rsid w:val="133D5B30"/>
    <w:rsid w:val="134423F9"/>
    <w:rsid w:val="135C64DF"/>
    <w:rsid w:val="137E61B0"/>
    <w:rsid w:val="13B93517"/>
    <w:rsid w:val="13D91C28"/>
    <w:rsid w:val="141F2191"/>
    <w:rsid w:val="142A7523"/>
    <w:rsid w:val="144D324A"/>
    <w:rsid w:val="14A10B44"/>
    <w:rsid w:val="14DD01BC"/>
    <w:rsid w:val="151F7257"/>
    <w:rsid w:val="154567F6"/>
    <w:rsid w:val="15493DAC"/>
    <w:rsid w:val="15604ABA"/>
    <w:rsid w:val="156347B2"/>
    <w:rsid w:val="157101B4"/>
    <w:rsid w:val="1575AEB2"/>
    <w:rsid w:val="15836BA2"/>
    <w:rsid w:val="164F7F6D"/>
    <w:rsid w:val="165E068A"/>
    <w:rsid w:val="16BD383B"/>
    <w:rsid w:val="16BE5A28"/>
    <w:rsid w:val="1702D3F2"/>
    <w:rsid w:val="17041BA2"/>
    <w:rsid w:val="17230415"/>
    <w:rsid w:val="17A36C4C"/>
    <w:rsid w:val="17A625DA"/>
    <w:rsid w:val="17B77676"/>
    <w:rsid w:val="188D2058"/>
    <w:rsid w:val="18BA7603"/>
    <w:rsid w:val="18FD3F86"/>
    <w:rsid w:val="19235F0B"/>
    <w:rsid w:val="192B740B"/>
    <w:rsid w:val="192D5C32"/>
    <w:rsid w:val="193F26F1"/>
    <w:rsid w:val="19497C62"/>
    <w:rsid w:val="196337C8"/>
    <w:rsid w:val="198A694D"/>
    <w:rsid w:val="19980545"/>
    <w:rsid w:val="19A063D4"/>
    <w:rsid w:val="19AB1091"/>
    <w:rsid w:val="19CA09F8"/>
    <w:rsid w:val="19E117C3"/>
    <w:rsid w:val="19F73CC7"/>
    <w:rsid w:val="19FA7F54"/>
    <w:rsid w:val="1A347816"/>
    <w:rsid w:val="1A514204"/>
    <w:rsid w:val="1A884F76"/>
    <w:rsid w:val="1AD44303"/>
    <w:rsid w:val="1AFB1F5A"/>
    <w:rsid w:val="1B2E6DC7"/>
    <w:rsid w:val="1B30699D"/>
    <w:rsid w:val="1B5316CE"/>
    <w:rsid w:val="1B5E59D2"/>
    <w:rsid w:val="1B8650AC"/>
    <w:rsid w:val="1B9328C0"/>
    <w:rsid w:val="1BAA19D4"/>
    <w:rsid w:val="1BF579B9"/>
    <w:rsid w:val="1C0958D4"/>
    <w:rsid w:val="1C6013C8"/>
    <w:rsid w:val="1C766428"/>
    <w:rsid w:val="1C874259"/>
    <w:rsid w:val="1D38234F"/>
    <w:rsid w:val="1D4B6511"/>
    <w:rsid w:val="1D6D1D33"/>
    <w:rsid w:val="1D7806A7"/>
    <w:rsid w:val="1DA71CFD"/>
    <w:rsid w:val="1DAB29A2"/>
    <w:rsid w:val="1DB14731"/>
    <w:rsid w:val="1DB502B8"/>
    <w:rsid w:val="1DC3039C"/>
    <w:rsid w:val="1DD50930"/>
    <w:rsid w:val="1DE66DDE"/>
    <w:rsid w:val="1DEE1CB6"/>
    <w:rsid w:val="1DF407BB"/>
    <w:rsid w:val="1E38003B"/>
    <w:rsid w:val="1E4207AD"/>
    <w:rsid w:val="1E4A56A9"/>
    <w:rsid w:val="1E5366C1"/>
    <w:rsid w:val="1E5564BA"/>
    <w:rsid w:val="1F7D69DC"/>
    <w:rsid w:val="1F850095"/>
    <w:rsid w:val="1FB91CD0"/>
    <w:rsid w:val="1FBD523C"/>
    <w:rsid w:val="1FC627E2"/>
    <w:rsid w:val="1FD85109"/>
    <w:rsid w:val="1FDA5618"/>
    <w:rsid w:val="20392AB6"/>
    <w:rsid w:val="20407EE3"/>
    <w:rsid w:val="20750BDD"/>
    <w:rsid w:val="207A12F6"/>
    <w:rsid w:val="20910CB1"/>
    <w:rsid w:val="20CD42FE"/>
    <w:rsid w:val="20D72496"/>
    <w:rsid w:val="20DD44A9"/>
    <w:rsid w:val="20E72124"/>
    <w:rsid w:val="20EA6C81"/>
    <w:rsid w:val="2102102E"/>
    <w:rsid w:val="21035A99"/>
    <w:rsid w:val="210811E1"/>
    <w:rsid w:val="210D039E"/>
    <w:rsid w:val="21282288"/>
    <w:rsid w:val="214B4914"/>
    <w:rsid w:val="21692244"/>
    <w:rsid w:val="218A241C"/>
    <w:rsid w:val="21942DDB"/>
    <w:rsid w:val="21E84CEC"/>
    <w:rsid w:val="21F305F4"/>
    <w:rsid w:val="21FA58F2"/>
    <w:rsid w:val="2201038D"/>
    <w:rsid w:val="22643883"/>
    <w:rsid w:val="228E2F4A"/>
    <w:rsid w:val="229E5ACA"/>
    <w:rsid w:val="22C62A0D"/>
    <w:rsid w:val="22C66D30"/>
    <w:rsid w:val="23247878"/>
    <w:rsid w:val="232A2F45"/>
    <w:rsid w:val="235E6A85"/>
    <w:rsid w:val="23680C07"/>
    <w:rsid w:val="23865E08"/>
    <w:rsid w:val="239E142D"/>
    <w:rsid w:val="23AF7474"/>
    <w:rsid w:val="23B52B8E"/>
    <w:rsid w:val="23C901FD"/>
    <w:rsid w:val="23EA21A8"/>
    <w:rsid w:val="245870DE"/>
    <w:rsid w:val="247247A7"/>
    <w:rsid w:val="2473146A"/>
    <w:rsid w:val="24816688"/>
    <w:rsid w:val="24927781"/>
    <w:rsid w:val="24956530"/>
    <w:rsid w:val="24A768B2"/>
    <w:rsid w:val="24BF3793"/>
    <w:rsid w:val="24D92091"/>
    <w:rsid w:val="24EA317B"/>
    <w:rsid w:val="258728BF"/>
    <w:rsid w:val="259A183C"/>
    <w:rsid w:val="25B371B9"/>
    <w:rsid w:val="25FD5F47"/>
    <w:rsid w:val="26335F86"/>
    <w:rsid w:val="268C60B5"/>
    <w:rsid w:val="26B04FB4"/>
    <w:rsid w:val="27470D0A"/>
    <w:rsid w:val="275B67F9"/>
    <w:rsid w:val="275E699A"/>
    <w:rsid w:val="276B0C45"/>
    <w:rsid w:val="2793390D"/>
    <w:rsid w:val="27BC4CD9"/>
    <w:rsid w:val="27C5366D"/>
    <w:rsid w:val="27DD67CA"/>
    <w:rsid w:val="28241229"/>
    <w:rsid w:val="28347A0A"/>
    <w:rsid w:val="28384A79"/>
    <w:rsid w:val="2839733E"/>
    <w:rsid w:val="28690808"/>
    <w:rsid w:val="286E4F2A"/>
    <w:rsid w:val="28B07E55"/>
    <w:rsid w:val="28B54AA2"/>
    <w:rsid w:val="290D64D6"/>
    <w:rsid w:val="292476C1"/>
    <w:rsid w:val="29344515"/>
    <w:rsid w:val="29441D0D"/>
    <w:rsid w:val="294D6347"/>
    <w:rsid w:val="29747515"/>
    <w:rsid w:val="29C2594E"/>
    <w:rsid w:val="29E50AC8"/>
    <w:rsid w:val="2A0F0B23"/>
    <w:rsid w:val="2A52459E"/>
    <w:rsid w:val="2A5A3CF7"/>
    <w:rsid w:val="2A5E31FB"/>
    <w:rsid w:val="2AC65A40"/>
    <w:rsid w:val="2AD201BE"/>
    <w:rsid w:val="2AD7786F"/>
    <w:rsid w:val="2AE17007"/>
    <w:rsid w:val="2AE363E3"/>
    <w:rsid w:val="2AFE2B7E"/>
    <w:rsid w:val="2B1B7019"/>
    <w:rsid w:val="2B5D7AD6"/>
    <w:rsid w:val="2B7E5327"/>
    <w:rsid w:val="2B8E5174"/>
    <w:rsid w:val="2BC175ED"/>
    <w:rsid w:val="2BE90803"/>
    <w:rsid w:val="2C5D0FC2"/>
    <w:rsid w:val="2C731E01"/>
    <w:rsid w:val="2C880E99"/>
    <w:rsid w:val="2CD57B0B"/>
    <w:rsid w:val="2CE84050"/>
    <w:rsid w:val="2CF0147F"/>
    <w:rsid w:val="2D101F24"/>
    <w:rsid w:val="2D36562A"/>
    <w:rsid w:val="2D376513"/>
    <w:rsid w:val="2D3805E9"/>
    <w:rsid w:val="2D3B55CA"/>
    <w:rsid w:val="2D3B7E35"/>
    <w:rsid w:val="2D902A98"/>
    <w:rsid w:val="2DA93B26"/>
    <w:rsid w:val="2DC863F1"/>
    <w:rsid w:val="2E28633F"/>
    <w:rsid w:val="2E2E5FB6"/>
    <w:rsid w:val="2E4D45F8"/>
    <w:rsid w:val="2E500B54"/>
    <w:rsid w:val="2E563CD9"/>
    <w:rsid w:val="2EB72406"/>
    <w:rsid w:val="2EC511CE"/>
    <w:rsid w:val="2EDA5914"/>
    <w:rsid w:val="2EE35AD4"/>
    <w:rsid w:val="2F121AD6"/>
    <w:rsid w:val="2F2367DE"/>
    <w:rsid w:val="2F4443E0"/>
    <w:rsid w:val="2F797B38"/>
    <w:rsid w:val="2F994058"/>
    <w:rsid w:val="2FA773D4"/>
    <w:rsid w:val="2FF17CD6"/>
    <w:rsid w:val="30147C32"/>
    <w:rsid w:val="304D1A58"/>
    <w:rsid w:val="307E1ED6"/>
    <w:rsid w:val="30865383"/>
    <w:rsid w:val="31542D3B"/>
    <w:rsid w:val="318B5075"/>
    <w:rsid w:val="31EB7BF1"/>
    <w:rsid w:val="31FB2C3F"/>
    <w:rsid w:val="32363829"/>
    <w:rsid w:val="3245071E"/>
    <w:rsid w:val="32506A14"/>
    <w:rsid w:val="32832752"/>
    <w:rsid w:val="32CB5D97"/>
    <w:rsid w:val="32FE23BF"/>
    <w:rsid w:val="33006AEC"/>
    <w:rsid w:val="330E6893"/>
    <w:rsid w:val="331628B8"/>
    <w:rsid w:val="336F3742"/>
    <w:rsid w:val="3381468D"/>
    <w:rsid w:val="339F1C94"/>
    <w:rsid w:val="33C83CD0"/>
    <w:rsid w:val="33DB7540"/>
    <w:rsid w:val="33DE0CB9"/>
    <w:rsid w:val="344F6A36"/>
    <w:rsid w:val="34B3395F"/>
    <w:rsid w:val="34C13D72"/>
    <w:rsid w:val="34C6564E"/>
    <w:rsid w:val="34E875BF"/>
    <w:rsid w:val="350F1170"/>
    <w:rsid w:val="3511129D"/>
    <w:rsid w:val="351A406B"/>
    <w:rsid w:val="354B66B7"/>
    <w:rsid w:val="354F2DC1"/>
    <w:rsid w:val="357D45BC"/>
    <w:rsid w:val="359455FE"/>
    <w:rsid w:val="36484FC1"/>
    <w:rsid w:val="366679F6"/>
    <w:rsid w:val="36695762"/>
    <w:rsid w:val="36CD07B0"/>
    <w:rsid w:val="370571A6"/>
    <w:rsid w:val="37153A8B"/>
    <w:rsid w:val="373C5C66"/>
    <w:rsid w:val="375C57D7"/>
    <w:rsid w:val="3768644D"/>
    <w:rsid w:val="37B25272"/>
    <w:rsid w:val="37DA4918"/>
    <w:rsid w:val="37DD651E"/>
    <w:rsid w:val="3817389B"/>
    <w:rsid w:val="385A4D4A"/>
    <w:rsid w:val="38A94A77"/>
    <w:rsid w:val="38BA113F"/>
    <w:rsid w:val="38E27DEC"/>
    <w:rsid w:val="391609BB"/>
    <w:rsid w:val="392E6400"/>
    <w:rsid w:val="393C3987"/>
    <w:rsid w:val="39937B6F"/>
    <w:rsid w:val="39B82059"/>
    <w:rsid w:val="39D31BEF"/>
    <w:rsid w:val="39FE11BA"/>
    <w:rsid w:val="3A0677A1"/>
    <w:rsid w:val="3A0F0E32"/>
    <w:rsid w:val="3A135075"/>
    <w:rsid w:val="3A217639"/>
    <w:rsid w:val="3A3968C0"/>
    <w:rsid w:val="3A4C1C4E"/>
    <w:rsid w:val="3A505EF3"/>
    <w:rsid w:val="3A563658"/>
    <w:rsid w:val="3A632979"/>
    <w:rsid w:val="3A8424B5"/>
    <w:rsid w:val="3A867AE8"/>
    <w:rsid w:val="3A897973"/>
    <w:rsid w:val="3AB31D0C"/>
    <w:rsid w:val="3AD97E3A"/>
    <w:rsid w:val="3AF97BA4"/>
    <w:rsid w:val="3B141B02"/>
    <w:rsid w:val="3B1C30D7"/>
    <w:rsid w:val="3B3961CE"/>
    <w:rsid w:val="3B4A3B53"/>
    <w:rsid w:val="3B5651BA"/>
    <w:rsid w:val="3B5E002C"/>
    <w:rsid w:val="3B8B323D"/>
    <w:rsid w:val="3B94063F"/>
    <w:rsid w:val="3BDE4D0D"/>
    <w:rsid w:val="3BF47021"/>
    <w:rsid w:val="3C1C5A4E"/>
    <w:rsid w:val="3C3D7B3D"/>
    <w:rsid w:val="3C795A31"/>
    <w:rsid w:val="3C923082"/>
    <w:rsid w:val="3CFF2D15"/>
    <w:rsid w:val="3D0354C7"/>
    <w:rsid w:val="3D0B5D73"/>
    <w:rsid w:val="3D130444"/>
    <w:rsid w:val="3D3762B8"/>
    <w:rsid w:val="3D503759"/>
    <w:rsid w:val="3D526BA9"/>
    <w:rsid w:val="3D5C6F45"/>
    <w:rsid w:val="3D7642C9"/>
    <w:rsid w:val="3D7E0823"/>
    <w:rsid w:val="3D7F5A28"/>
    <w:rsid w:val="3D805F24"/>
    <w:rsid w:val="3D863402"/>
    <w:rsid w:val="3D882D0F"/>
    <w:rsid w:val="3DAA038F"/>
    <w:rsid w:val="3DDA6D42"/>
    <w:rsid w:val="3DE26C3E"/>
    <w:rsid w:val="3DE85362"/>
    <w:rsid w:val="3E01783E"/>
    <w:rsid w:val="3E060750"/>
    <w:rsid w:val="3E3769E2"/>
    <w:rsid w:val="3E4165FB"/>
    <w:rsid w:val="3E7347F4"/>
    <w:rsid w:val="3E8552C0"/>
    <w:rsid w:val="3E85534F"/>
    <w:rsid w:val="3E922DCB"/>
    <w:rsid w:val="3EF83C43"/>
    <w:rsid w:val="3F01664D"/>
    <w:rsid w:val="3F114929"/>
    <w:rsid w:val="3F175FC8"/>
    <w:rsid w:val="3F1A4DA4"/>
    <w:rsid w:val="3F374493"/>
    <w:rsid w:val="3F46399B"/>
    <w:rsid w:val="3F4A203A"/>
    <w:rsid w:val="3F747BDB"/>
    <w:rsid w:val="3F926FEA"/>
    <w:rsid w:val="3FD010A5"/>
    <w:rsid w:val="3FDC7494"/>
    <w:rsid w:val="401A7BA3"/>
    <w:rsid w:val="401C2F16"/>
    <w:rsid w:val="40500CC8"/>
    <w:rsid w:val="40850DCD"/>
    <w:rsid w:val="40C3090C"/>
    <w:rsid w:val="41310486"/>
    <w:rsid w:val="413224B2"/>
    <w:rsid w:val="41580881"/>
    <w:rsid w:val="41A75CD3"/>
    <w:rsid w:val="41AC1D9C"/>
    <w:rsid w:val="41E90AD7"/>
    <w:rsid w:val="41FE519E"/>
    <w:rsid w:val="4207424C"/>
    <w:rsid w:val="4242619A"/>
    <w:rsid w:val="42933199"/>
    <w:rsid w:val="42B20782"/>
    <w:rsid w:val="42F44466"/>
    <w:rsid w:val="43444545"/>
    <w:rsid w:val="4345438E"/>
    <w:rsid w:val="434D41C7"/>
    <w:rsid w:val="438741B0"/>
    <w:rsid w:val="43C24C5B"/>
    <w:rsid w:val="44024A8B"/>
    <w:rsid w:val="44917C93"/>
    <w:rsid w:val="44B612FA"/>
    <w:rsid w:val="44BA4099"/>
    <w:rsid w:val="44D1088A"/>
    <w:rsid w:val="44F04ED5"/>
    <w:rsid w:val="450F64B8"/>
    <w:rsid w:val="459F6357"/>
    <w:rsid w:val="45D57D61"/>
    <w:rsid w:val="45FF0F27"/>
    <w:rsid w:val="464D0D0B"/>
    <w:rsid w:val="46547891"/>
    <w:rsid w:val="4666252F"/>
    <w:rsid w:val="467320E7"/>
    <w:rsid w:val="4684407C"/>
    <w:rsid w:val="468E37DA"/>
    <w:rsid w:val="469E1448"/>
    <w:rsid w:val="46D41E44"/>
    <w:rsid w:val="46E6761D"/>
    <w:rsid w:val="46F114A1"/>
    <w:rsid w:val="47AE2F53"/>
    <w:rsid w:val="47D53EDA"/>
    <w:rsid w:val="47F6467C"/>
    <w:rsid w:val="47FA0721"/>
    <w:rsid w:val="47FC4735"/>
    <w:rsid w:val="483B1BF1"/>
    <w:rsid w:val="487C2B41"/>
    <w:rsid w:val="48D53256"/>
    <w:rsid w:val="48ED2CFA"/>
    <w:rsid w:val="48EF4086"/>
    <w:rsid w:val="49174A6C"/>
    <w:rsid w:val="49446ABC"/>
    <w:rsid w:val="496938E0"/>
    <w:rsid w:val="4986043B"/>
    <w:rsid w:val="49882B35"/>
    <w:rsid w:val="499F72E2"/>
    <w:rsid w:val="49A91145"/>
    <w:rsid w:val="49B80108"/>
    <w:rsid w:val="49E975E4"/>
    <w:rsid w:val="4A2C20DE"/>
    <w:rsid w:val="4A6E396E"/>
    <w:rsid w:val="4A8F1807"/>
    <w:rsid w:val="4AA720A1"/>
    <w:rsid w:val="4AB22D3D"/>
    <w:rsid w:val="4ADB2BA3"/>
    <w:rsid w:val="4B3872E6"/>
    <w:rsid w:val="4B425BC8"/>
    <w:rsid w:val="4B816508"/>
    <w:rsid w:val="4B822C56"/>
    <w:rsid w:val="4BA329C5"/>
    <w:rsid w:val="4BD33F29"/>
    <w:rsid w:val="4BFB5CA4"/>
    <w:rsid w:val="4BFC1ADF"/>
    <w:rsid w:val="4C611769"/>
    <w:rsid w:val="4C7162C0"/>
    <w:rsid w:val="4C822291"/>
    <w:rsid w:val="4CA149AE"/>
    <w:rsid w:val="4CD64CBA"/>
    <w:rsid w:val="4D0B35CB"/>
    <w:rsid w:val="4D280365"/>
    <w:rsid w:val="4D291687"/>
    <w:rsid w:val="4D7A6095"/>
    <w:rsid w:val="4DBF6FE1"/>
    <w:rsid w:val="4DCA18F8"/>
    <w:rsid w:val="4DD0057E"/>
    <w:rsid w:val="4DD71CEE"/>
    <w:rsid w:val="4DF51404"/>
    <w:rsid w:val="4E4F585C"/>
    <w:rsid w:val="4E5633F4"/>
    <w:rsid w:val="4E7740D9"/>
    <w:rsid w:val="4E8D5940"/>
    <w:rsid w:val="4EA774CF"/>
    <w:rsid w:val="4EAC0AFF"/>
    <w:rsid w:val="4EC2021D"/>
    <w:rsid w:val="4EC57BBB"/>
    <w:rsid w:val="4ECF3669"/>
    <w:rsid w:val="4EEC6143"/>
    <w:rsid w:val="4F194024"/>
    <w:rsid w:val="4F1A4632"/>
    <w:rsid w:val="4F500C16"/>
    <w:rsid w:val="4F5445AA"/>
    <w:rsid w:val="4F5920B1"/>
    <w:rsid w:val="4F701EA9"/>
    <w:rsid w:val="4F7E4F09"/>
    <w:rsid w:val="4F9E37D8"/>
    <w:rsid w:val="4FCD67BD"/>
    <w:rsid w:val="4FDB228E"/>
    <w:rsid w:val="4FE3050E"/>
    <w:rsid w:val="4FF71436"/>
    <w:rsid w:val="50196694"/>
    <w:rsid w:val="5075365A"/>
    <w:rsid w:val="50946E51"/>
    <w:rsid w:val="50B913A9"/>
    <w:rsid w:val="50CD6950"/>
    <w:rsid w:val="50FD13B2"/>
    <w:rsid w:val="510064F4"/>
    <w:rsid w:val="5125709E"/>
    <w:rsid w:val="513E16AC"/>
    <w:rsid w:val="51DA1198"/>
    <w:rsid w:val="51E51431"/>
    <w:rsid w:val="52546F3F"/>
    <w:rsid w:val="527A1D76"/>
    <w:rsid w:val="52932641"/>
    <w:rsid w:val="52AA6BF6"/>
    <w:rsid w:val="52BB6452"/>
    <w:rsid w:val="52FE30BB"/>
    <w:rsid w:val="52FE6B60"/>
    <w:rsid w:val="530B04A9"/>
    <w:rsid w:val="534D67C2"/>
    <w:rsid w:val="535564DE"/>
    <w:rsid w:val="536E79E7"/>
    <w:rsid w:val="53742E9C"/>
    <w:rsid w:val="539E422E"/>
    <w:rsid w:val="53AA331E"/>
    <w:rsid w:val="53B442DB"/>
    <w:rsid w:val="53C25107"/>
    <w:rsid w:val="53CA6193"/>
    <w:rsid w:val="54152D75"/>
    <w:rsid w:val="54197AD0"/>
    <w:rsid w:val="543314F7"/>
    <w:rsid w:val="545200D3"/>
    <w:rsid w:val="54920CC3"/>
    <w:rsid w:val="54CE2507"/>
    <w:rsid w:val="54E53683"/>
    <w:rsid w:val="54F930BC"/>
    <w:rsid w:val="55040173"/>
    <w:rsid w:val="55181CD2"/>
    <w:rsid w:val="553C09BC"/>
    <w:rsid w:val="557F573F"/>
    <w:rsid w:val="55841CFB"/>
    <w:rsid w:val="55963CF5"/>
    <w:rsid w:val="55CA1D79"/>
    <w:rsid w:val="55D01D97"/>
    <w:rsid w:val="56343517"/>
    <w:rsid w:val="56527109"/>
    <w:rsid w:val="566539B4"/>
    <w:rsid w:val="567275A6"/>
    <w:rsid w:val="56D00DA3"/>
    <w:rsid w:val="56DC5354"/>
    <w:rsid w:val="57032C03"/>
    <w:rsid w:val="57244B18"/>
    <w:rsid w:val="572B62DF"/>
    <w:rsid w:val="572C238F"/>
    <w:rsid w:val="57C3516C"/>
    <w:rsid w:val="57E675AF"/>
    <w:rsid w:val="57EF6871"/>
    <w:rsid w:val="57F4177E"/>
    <w:rsid w:val="5821737E"/>
    <w:rsid w:val="58240039"/>
    <w:rsid w:val="583E67FE"/>
    <w:rsid w:val="58400129"/>
    <w:rsid w:val="585E498C"/>
    <w:rsid w:val="585F180A"/>
    <w:rsid w:val="587970AE"/>
    <w:rsid w:val="58877D7C"/>
    <w:rsid w:val="58A143C6"/>
    <w:rsid w:val="58B110D3"/>
    <w:rsid w:val="58F433FF"/>
    <w:rsid w:val="59394F5E"/>
    <w:rsid w:val="595A121E"/>
    <w:rsid w:val="597C7398"/>
    <w:rsid w:val="59825B44"/>
    <w:rsid w:val="59904C1E"/>
    <w:rsid w:val="59C65DC2"/>
    <w:rsid w:val="59C75644"/>
    <w:rsid w:val="59DC6762"/>
    <w:rsid w:val="5A7A0260"/>
    <w:rsid w:val="5A814BDD"/>
    <w:rsid w:val="5AA758C9"/>
    <w:rsid w:val="5AB5526E"/>
    <w:rsid w:val="5ADC498D"/>
    <w:rsid w:val="5AF07FF7"/>
    <w:rsid w:val="5AF422E5"/>
    <w:rsid w:val="5B067D0A"/>
    <w:rsid w:val="5B3B7F82"/>
    <w:rsid w:val="5B6858CF"/>
    <w:rsid w:val="5B8508B6"/>
    <w:rsid w:val="5B8D1FED"/>
    <w:rsid w:val="5BA105AC"/>
    <w:rsid w:val="5BC940E0"/>
    <w:rsid w:val="5BD85C98"/>
    <w:rsid w:val="5BF26431"/>
    <w:rsid w:val="5BFA172C"/>
    <w:rsid w:val="5C494988"/>
    <w:rsid w:val="5C675F74"/>
    <w:rsid w:val="5C880332"/>
    <w:rsid w:val="5CB57D16"/>
    <w:rsid w:val="5CD36306"/>
    <w:rsid w:val="5CE549FC"/>
    <w:rsid w:val="5D023328"/>
    <w:rsid w:val="5D123F7C"/>
    <w:rsid w:val="5D1D2554"/>
    <w:rsid w:val="5D2F7CD6"/>
    <w:rsid w:val="5D7D1544"/>
    <w:rsid w:val="5D7D4759"/>
    <w:rsid w:val="5D830A96"/>
    <w:rsid w:val="5D9063A0"/>
    <w:rsid w:val="5E2406E4"/>
    <w:rsid w:val="5E5E0C68"/>
    <w:rsid w:val="5E780DEA"/>
    <w:rsid w:val="5E9D367C"/>
    <w:rsid w:val="5EDA20C0"/>
    <w:rsid w:val="5EDE4AA5"/>
    <w:rsid w:val="5F516ACA"/>
    <w:rsid w:val="5F5622E4"/>
    <w:rsid w:val="5F631FA8"/>
    <w:rsid w:val="5F721888"/>
    <w:rsid w:val="5F750B1F"/>
    <w:rsid w:val="5F8A32D2"/>
    <w:rsid w:val="5FC40414"/>
    <w:rsid w:val="60440F72"/>
    <w:rsid w:val="605104DD"/>
    <w:rsid w:val="605543B7"/>
    <w:rsid w:val="6071382F"/>
    <w:rsid w:val="60867BFB"/>
    <w:rsid w:val="60871227"/>
    <w:rsid w:val="609430EC"/>
    <w:rsid w:val="60AC41CD"/>
    <w:rsid w:val="6133512D"/>
    <w:rsid w:val="614566A2"/>
    <w:rsid w:val="61663C93"/>
    <w:rsid w:val="61997FE5"/>
    <w:rsid w:val="61AD3F41"/>
    <w:rsid w:val="61AF6C07"/>
    <w:rsid w:val="61E93730"/>
    <w:rsid w:val="62233EAF"/>
    <w:rsid w:val="62591EBD"/>
    <w:rsid w:val="62D40063"/>
    <w:rsid w:val="632D3B23"/>
    <w:rsid w:val="635A6F07"/>
    <w:rsid w:val="6386412B"/>
    <w:rsid w:val="639000ED"/>
    <w:rsid w:val="63A44F76"/>
    <w:rsid w:val="63BC2D1F"/>
    <w:rsid w:val="6411205B"/>
    <w:rsid w:val="64165B94"/>
    <w:rsid w:val="6456298D"/>
    <w:rsid w:val="645A2367"/>
    <w:rsid w:val="64FE5F12"/>
    <w:rsid w:val="65294801"/>
    <w:rsid w:val="654B48AE"/>
    <w:rsid w:val="65507243"/>
    <w:rsid w:val="65576B9C"/>
    <w:rsid w:val="656027FF"/>
    <w:rsid w:val="65891AB8"/>
    <w:rsid w:val="65B11FF7"/>
    <w:rsid w:val="65BA58F3"/>
    <w:rsid w:val="662D78AC"/>
    <w:rsid w:val="66410285"/>
    <w:rsid w:val="66457E51"/>
    <w:rsid w:val="664A0A82"/>
    <w:rsid w:val="6650714A"/>
    <w:rsid w:val="6680376E"/>
    <w:rsid w:val="669A3056"/>
    <w:rsid w:val="66ED31EA"/>
    <w:rsid w:val="66F100AC"/>
    <w:rsid w:val="6754041A"/>
    <w:rsid w:val="67BF1301"/>
    <w:rsid w:val="67E120F3"/>
    <w:rsid w:val="67E72DEC"/>
    <w:rsid w:val="67FA3E47"/>
    <w:rsid w:val="68085293"/>
    <w:rsid w:val="684010FB"/>
    <w:rsid w:val="6851376E"/>
    <w:rsid w:val="686C31D7"/>
    <w:rsid w:val="68AB7B1F"/>
    <w:rsid w:val="68F07009"/>
    <w:rsid w:val="69056328"/>
    <w:rsid w:val="690D06FD"/>
    <w:rsid w:val="691A3243"/>
    <w:rsid w:val="695B0623"/>
    <w:rsid w:val="69631CC1"/>
    <w:rsid w:val="696C42BB"/>
    <w:rsid w:val="698A6B0F"/>
    <w:rsid w:val="69BA4D2E"/>
    <w:rsid w:val="69D232C1"/>
    <w:rsid w:val="6A27755C"/>
    <w:rsid w:val="6A782EAA"/>
    <w:rsid w:val="6A9D0EAA"/>
    <w:rsid w:val="6AB52B9D"/>
    <w:rsid w:val="6ABA7E95"/>
    <w:rsid w:val="6AC678E7"/>
    <w:rsid w:val="6B58578D"/>
    <w:rsid w:val="6B704279"/>
    <w:rsid w:val="6BB753C9"/>
    <w:rsid w:val="6BD06E0B"/>
    <w:rsid w:val="6C4E23A0"/>
    <w:rsid w:val="6C911A64"/>
    <w:rsid w:val="6CCC0C2E"/>
    <w:rsid w:val="6D020EA1"/>
    <w:rsid w:val="6D221C0A"/>
    <w:rsid w:val="6D2D4970"/>
    <w:rsid w:val="6D713096"/>
    <w:rsid w:val="6D78666A"/>
    <w:rsid w:val="6DD86485"/>
    <w:rsid w:val="6E0F1211"/>
    <w:rsid w:val="6E362A51"/>
    <w:rsid w:val="6EF677CA"/>
    <w:rsid w:val="6F560EDF"/>
    <w:rsid w:val="6F60096A"/>
    <w:rsid w:val="6F64491D"/>
    <w:rsid w:val="6F6E1156"/>
    <w:rsid w:val="6F924603"/>
    <w:rsid w:val="6F9E7C52"/>
    <w:rsid w:val="6FBD0858"/>
    <w:rsid w:val="70180E63"/>
    <w:rsid w:val="70257596"/>
    <w:rsid w:val="70A63951"/>
    <w:rsid w:val="70CF6A45"/>
    <w:rsid w:val="711B1DE7"/>
    <w:rsid w:val="71327C99"/>
    <w:rsid w:val="7150596E"/>
    <w:rsid w:val="71957047"/>
    <w:rsid w:val="71B7115A"/>
    <w:rsid w:val="71C7583B"/>
    <w:rsid w:val="71F715BA"/>
    <w:rsid w:val="722D1013"/>
    <w:rsid w:val="72374F72"/>
    <w:rsid w:val="72925464"/>
    <w:rsid w:val="72940930"/>
    <w:rsid w:val="72DF5C92"/>
    <w:rsid w:val="72E1752D"/>
    <w:rsid w:val="72E4751A"/>
    <w:rsid w:val="72F06546"/>
    <w:rsid w:val="73070EC2"/>
    <w:rsid w:val="73311390"/>
    <w:rsid w:val="739429BE"/>
    <w:rsid w:val="73A015C2"/>
    <w:rsid w:val="73A913CF"/>
    <w:rsid w:val="73C4277F"/>
    <w:rsid w:val="73EB1497"/>
    <w:rsid w:val="74000A47"/>
    <w:rsid w:val="74155ACF"/>
    <w:rsid w:val="74181B33"/>
    <w:rsid w:val="741B2927"/>
    <w:rsid w:val="741E3589"/>
    <w:rsid w:val="74885606"/>
    <w:rsid w:val="74B93719"/>
    <w:rsid w:val="74DE1C4C"/>
    <w:rsid w:val="74E008E0"/>
    <w:rsid w:val="74EF2078"/>
    <w:rsid w:val="751115BE"/>
    <w:rsid w:val="752D1850"/>
    <w:rsid w:val="75740E00"/>
    <w:rsid w:val="759D5584"/>
    <w:rsid w:val="76185042"/>
    <w:rsid w:val="763A080C"/>
    <w:rsid w:val="7668687A"/>
    <w:rsid w:val="768C23D4"/>
    <w:rsid w:val="768D355D"/>
    <w:rsid w:val="76EB5B39"/>
    <w:rsid w:val="77226532"/>
    <w:rsid w:val="774A235B"/>
    <w:rsid w:val="776F4F23"/>
    <w:rsid w:val="77983561"/>
    <w:rsid w:val="77B7463B"/>
    <w:rsid w:val="77C07B7E"/>
    <w:rsid w:val="78156E78"/>
    <w:rsid w:val="782D5EAF"/>
    <w:rsid w:val="786302A1"/>
    <w:rsid w:val="789F1175"/>
    <w:rsid w:val="78B12751"/>
    <w:rsid w:val="78DB34FC"/>
    <w:rsid w:val="792E0846"/>
    <w:rsid w:val="792E4191"/>
    <w:rsid w:val="7931734A"/>
    <w:rsid w:val="796E028F"/>
    <w:rsid w:val="79874382"/>
    <w:rsid w:val="79AD248F"/>
    <w:rsid w:val="79AF12CA"/>
    <w:rsid w:val="7A33023A"/>
    <w:rsid w:val="7A3D1E89"/>
    <w:rsid w:val="7A601B54"/>
    <w:rsid w:val="7A6A7EDA"/>
    <w:rsid w:val="7A6D2733"/>
    <w:rsid w:val="7A793925"/>
    <w:rsid w:val="7A9742EF"/>
    <w:rsid w:val="7A990897"/>
    <w:rsid w:val="7ADB38D4"/>
    <w:rsid w:val="7B195FAF"/>
    <w:rsid w:val="7B632E6A"/>
    <w:rsid w:val="7B687C50"/>
    <w:rsid w:val="7BA47128"/>
    <w:rsid w:val="7BD0716D"/>
    <w:rsid w:val="7BD70C05"/>
    <w:rsid w:val="7BF178BE"/>
    <w:rsid w:val="7C162975"/>
    <w:rsid w:val="7C7C706C"/>
    <w:rsid w:val="7C857BC3"/>
    <w:rsid w:val="7C914E12"/>
    <w:rsid w:val="7CA72D12"/>
    <w:rsid w:val="7CB97315"/>
    <w:rsid w:val="7CFC59C6"/>
    <w:rsid w:val="7D1320C4"/>
    <w:rsid w:val="7D185B3E"/>
    <w:rsid w:val="7D260359"/>
    <w:rsid w:val="7D3C13AA"/>
    <w:rsid w:val="7D494141"/>
    <w:rsid w:val="7D787D24"/>
    <w:rsid w:val="7DBC5A56"/>
    <w:rsid w:val="7DD2691C"/>
    <w:rsid w:val="7DFA3D71"/>
    <w:rsid w:val="7DFD24D8"/>
    <w:rsid w:val="7E237976"/>
    <w:rsid w:val="7E2F12EE"/>
    <w:rsid w:val="7E3563A1"/>
    <w:rsid w:val="7E387110"/>
    <w:rsid w:val="7E5A5095"/>
    <w:rsid w:val="7E9326F9"/>
    <w:rsid w:val="7EE17F80"/>
    <w:rsid w:val="7EE20452"/>
    <w:rsid w:val="7EED743D"/>
    <w:rsid w:val="7F0C7F31"/>
    <w:rsid w:val="7F395D9C"/>
    <w:rsid w:val="7F724C84"/>
    <w:rsid w:val="7FBA0776"/>
    <w:rsid w:val="7FBD45A8"/>
    <w:rsid w:val="7FDE0A9A"/>
    <w:rsid w:val="7FE15855"/>
    <w:rsid w:val="7FEF7EC6"/>
    <w:rsid w:val="7FF4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9E05212-D67E-4B0E-9720-AED614914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cs="Times New Roman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28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0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宋体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宋体" w:hAnsi="Arial"/>
      <w:sz w:val="20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rPr>
      <w:lang w:eastAsia="en-US"/>
    </w:rPr>
  </w:style>
  <w:style w:type="character" w:customStyle="1" w:styleId="B2Char">
    <w:name w:val="B2 Char"/>
    <w:basedOn w:val="a1"/>
    <w:link w:val="B2"/>
    <w:qFormat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cs="Times New Roman"/>
      <w:sz w:val="24"/>
      <w:szCs w:val="24"/>
    </w:rPr>
  </w:style>
  <w:style w:type="character" w:customStyle="1" w:styleId="B10">
    <w:name w:val="B1 (文字)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rFonts w:ascii="Times New Roman" w:hAnsi="Times New Roman" w:cs="Times New Roman"/>
      <w:sz w:val="24"/>
      <w:szCs w:val="24"/>
    </w:rPr>
  </w:style>
  <w:style w:type="character" w:customStyle="1" w:styleId="TALCar">
    <w:name w:val="TAL Car"/>
    <w:basedOn w:val="a1"/>
    <w:link w:val="TAL"/>
    <w:qFormat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0"/>
    <w:next w:val="Doc-text2"/>
    <w:qFormat/>
    <w:pPr>
      <w:numPr>
        <w:numId w:val="9"/>
      </w:numPr>
      <w:spacing w:before="60"/>
    </w:pPr>
    <w:rPr>
      <w:b/>
    </w:rPr>
  </w:style>
  <w:style w:type="paragraph" w:customStyle="1" w:styleId="Doc-text2">
    <w:name w:val="Doc-text2"/>
    <w:basedOn w:val="a0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table" w:customStyle="1" w:styleId="TableGrid6">
    <w:name w:val="Table Grid6"/>
    <w:basedOn w:val="a2"/>
    <w:uiPriority w:val="3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1">
    <w:name w:val="b1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3GPPNormalTextChar">
    <w:name w:val="3GPP Normal Text Char"/>
    <w:link w:val="3GPPNormalText"/>
    <w:qFormat/>
    <w:locked/>
    <w:rPr>
      <w:rFonts w:ascii="Times New Roman" w:eastAsia="MS Mincho" w:hAnsi="Times New Roman" w:cs="Times New Roman"/>
      <w:szCs w:val="24"/>
      <w:lang w:val="en-GB" w:eastAsia="en-GB"/>
    </w:rPr>
  </w:style>
  <w:style w:type="paragraph" w:customStyle="1" w:styleId="3GPPNormalText">
    <w:name w:val="3GPP Normal Text"/>
    <w:basedOn w:val="aa"/>
    <w:link w:val="3GPPNormalTextChar"/>
    <w:qFormat/>
    <w:pPr>
      <w:spacing w:after="60"/>
      <w:jc w:val="left"/>
    </w:pPr>
    <w:rPr>
      <w:rFonts w:eastAsia="MS Minch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3D5FCA-4D9E-4C5A-A546-E52B9BC5F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588</Words>
  <Characters>3353</Characters>
  <Application>Microsoft Office Word</Application>
  <DocSecurity>0</DocSecurity>
  <Lines>27</Lines>
  <Paragraphs>7</Paragraphs>
  <ScaleCrop>false</ScaleCrop>
  <Company>ZTE Corporation</Company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87</cp:revision>
  <cp:lastPrinted>2018-04-07T03:05:00Z</cp:lastPrinted>
  <dcterms:created xsi:type="dcterms:W3CDTF">2020-04-10T11:34:00Z</dcterms:created>
  <dcterms:modified xsi:type="dcterms:W3CDTF">2022-08-10T07:38:00Z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2052-11.8.2.11019</vt:lpwstr>
  </property>
  <property fmtid="{D5CDD505-2E9C-101B-9397-08002B2CF9AE}" pid="11" name="ICV">
    <vt:lpwstr>B4658E8492ED4F2880B4C52AB6F81500</vt:lpwstr>
  </property>
</Properties>
</file>